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2E4578" w:rsidRDefault="002E4578" w:rsidP="002E4578">
      <w:hyperlink r:id="rId4" w:history="1">
        <w:r w:rsidRPr="001C2E45">
          <w:rPr>
            <w:rStyle w:val="a3"/>
          </w:rPr>
          <w:t>https://public.nazk.gov.ua/documents/d99139de-9c50-4cb4-8628-9d72c61588b5</w:t>
        </w:r>
      </w:hyperlink>
      <w:bookmarkStart w:id="0" w:name="_GoBack"/>
      <w:bookmarkEnd w:id="0"/>
    </w:p>
    <w:sectPr w:rsidR="00F33210" w:rsidRPr="002E4578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2E4578"/>
    <w:rsid w:val="00602250"/>
    <w:rsid w:val="006C714A"/>
    <w:rsid w:val="008B2F79"/>
    <w:rsid w:val="00C4028E"/>
    <w:rsid w:val="00EF1EAB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4B1C1-9D62-45DC-A8DF-AA615888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d99139de-9c50-4cb4-8628-9d72c61588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5</cp:revision>
  <dcterms:created xsi:type="dcterms:W3CDTF">2024-06-10T12:53:00Z</dcterms:created>
  <dcterms:modified xsi:type="dcterms:W3CDTF">2026-02-24T13:16:00Z</dcterms:modified>
</cp:coreProperties>
</file>